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AF0F" w14:textId="4862C46B" w:rsidR="00115837" w:rsidRPr="002B59D3" w:rsidRDefault="002B59D3" w:rsidP="002B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9D3">
        <w:rPr>
          <w:rFonts w:ascii="Times New Roman" w:hAnsi="Times New Roman"/>
          <w:sz w:val="28"/>
          <w:szCs w:val="28"/>
        </w:rPr>
        <w:t xml:space="preserve">Mouse Makes </w:t>
      </w:r>
      <w:r w:rsidR="00115837" w:rsidRPr="002B59D3">
        <w:rPr>
          <w:rFonts w:ascii="Times New Roman" w:hAnsi="Times New Roman"/>
          <w:sz w:val="28"/>
          <w:szCs w:val="28"/>
        </w:rPr>
        <w:t>Words</w:t>
      </w:r>
    </w:p>
    <w:p w14:paraId="6AD144A4" w14:textId="28871284" w:rsidR="002B59D3" w:rsidRPr="002B59D3" w:rsidRDefault="002B59D3" w:rsidP="002B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9D3">
        <w:rPr>
          <w:rFonts w:ascii="Times New Roman" w:hAnsi="Times New Roman"/>
          <w:sz w:val="28"/>
          <w:szCs w:val="28"/>
        </w:rPr>
        <w:t xml:space="preserve">By Kathryn Heling &amp; Deborah </w:t>
      </w:r>
      <w:proofErr w:type="spellStart"/>
      <w:r w:rsidRPr="002B59D3">
        <w:rPr>
          <w:rFonts w:ascii="Times New Roman" w:hAnsi="Times New Roman"/>
          <w:sz w:val="28"/>
          <w:szCs w:val="28"/>
        </w:rPr>
        <w:t>Hembrook</w:t>
      </w:r>
      <w:proofErr w:type="spellEnd"/>
    </w:p>
    <w:p w14:paraId="7B39894E" w14:textId="307DCE4D" w:rsidR="00CF509E" w:rsidRPr="007C7C83" w:rsidRDefault="002B59D3" w:rsidP="002B59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B59D3">
        <w:rPr>
          <w:rFonts w:ascii="Times New Roman" w:hAnsi="Times New Roman"/>
          <w:sz w:val="28"/>
          <w:szCs w:val="28"/>
        </w:rPr>
        <w:t xml:space="preserve">Literacy </w:t>
      </w:r>
      <w:r w:rsidR="00CF509E" w:rsidRPr="002B59D3">
        <w:rPr>
          <w:rFonts w:ascii="Times New Roman" w:hAnsi="Times New Roman"/>
          <w:sz w:val="28"/>
          <w:szCs w:val="28"/>
        </w:rPr>
        <w:t>Activity</w:t>
      </w:r>
    </w:p>
    <w:p w14:paraId="4AFC3BF8" w14:textId="51E91179" w:rsidR="00115837" w:rsidRPr="007C7C83" w:rsidRDefault="00115837" w:rsidP="00115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6D2343" w14:textId="151E7806" w:rsidR="00115837" w:rsidRPr="007C7C83" w:rsidRDefault="002B59D3" w:rsidP="00CF5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9D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C9018C" wp14:editId="606310AA">
            <wp:simplePos x="0" y="0"/>
            <wp:positionH relativeFrom="column">
              <wp:posOffset>4457700</wp:posOffset>
            </wp:positionH>
            <wp:positionV relativeFrom="paragraph">
              <wp:posOffset>87630</wp:posOffset>
            </wp:positionV>
            <wp:extent cx="1016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060" y="21330"/>
                <wp:lineTo x="21060" y="0"/>
                <wp:lineTo x="0" y="0"/>
              </wp:wrapPolygon>
            </wp:wrapTight>
            <wp:docPr id="1" name="Picture 1" descr="Image result for mouse makes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se makes wo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EE70C6" w14:textId="789206DE" w:rsidR="00115837" w:rsidRPr="009A1463" w:rsidRDefault="00115837" w:rsidP="0011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463">
        <w:rPr>
          <w:rFonts w:ascii="Times New Roman" w:hAnsi="Times New Roman"/>
          <w:sz w:val="24"/>
          <w:szCs w:val="24"/>
        </w:rPr>
        <w:t>Activity Type:  Literacy</w:t>
      </w:r>
      <w:r w:rsidR="002B59D3">
        <w:rPr>
          <w:rFonts w:ascii="Times New Roman" w:hAnsi="Times New Roman"/>
          <w:sz w:val="24"/>
          <w:szCs w:val="24"/>
        </w:rPr>
        <w:t xml:space="preserve"> (K-2 grades)</w:t>
      </w:r>
    </w:p>
    <w:p w14:paraId="32690E95" w14:textId="77777777" w:rsidR="00115837" w:rsidRPr="009A1463" w:rsidRDefault="00115837" w:rsidP="00115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613BE1" w14:textId="0FB36447" w:rsidR="00115837" w:rsidRPr="009A1463" w:rsidRDefault="00115837" w:rsidP="0011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463">
        <w:rPr>
          <w:rFonts w:ascii="Times New Roman" w:hAnsi="Times New Roman"/>
          <w:sz w:val="24"/>
          <w:szCs w:val="24"/>
        </w:rPr>
        <w:t xml:space="preserve">Materials needed:  </w:t>
      </w:r>
      <w:r>
        <w:rPr>
          <w:rFonts w:ascii="Times New Roman" w:hAnsi="Times New Roman"/>
          <w:sz w:val="24"/>
          <w:szCs w:val="24"/>
        </w:rPr>
        <w:t xml:space="preserve">set of alphabet letters, “Mouse Makes Words” by Kathryn Heling &amp; Deborah </w:t>
      </w:r>
      <w:proofErr w:type="spellStart"/>
      <w:r>
        <w:rPr>
          <w:rFonts w:ascii="Times New Roman" w:hAnsi="Times New Roman"/>
          <w:sz w:val="24"/>
          <w:szCs w:val="24"/>
        </w:rPr>
        <w:t>Hembrook</w:t>
      </w:r>
      <w:bookmarkStart w:id="0" w:name="_GoBack"/>
      <w:bookmarkEnd w:id="0"/>
      <w:proofErr w:type="spellEnd"/>
    </w:p>
    <w:p w14:paraId="4442E0BC" w14:textId="77777777" w:rsidR="00115837" w:rsidRPr="009A1463" w:rsidRDefault="00115837" w:rsidP="00115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45666" w14:textId="2F9883A5" w:rsidR="00115837" w:rsidRPr="009A1463" w:rsidRDefault="00115837" w:rsidP="0011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463">
        <w:rPr>
          <w:rFonts w:ascii="Times New Roman" w:hAnsi="Times New Roman"/>
          <w:sz w:val="24"/>
          <w:szCs w:val="24"/>
        </w:rPr>
        <w:t xml:space="preserve">Grouping:  </w:t>
      </w:r>
      <w:r w:rsidR="002B59D3">
        <w:rPr>
          <w:rFonts w:ascii="Times New Roman" w:hAnsi="Times New Roman"/>
          <w:sz w:val="24"/>
          <w:szCs w:val="24"/>
        </w:rPr>
        <w:t>small groups 2</w:t>
      </w:r>
      <w:r>
        <w:rPr>
          <w:rFonts w:ascii="Times New Roman" w:hAnsi="Times New Roman"/>
          <w:sz w:val="24"/>
          <w:szCs w:val="24"/>
        </w:rPr>
        <w:t>-6 kids</w:t>
      </w:r>
    </w:p>
    <w:p w14:paraId="2563798C" w14:textId="77777777" w:rsidR="00115837" w:rsidRPr="009A1463" w:rsidRDefault="00115837" w:rsidP="00115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3AB850" w14:textId="5F0EF956" w:rsidR="00115837" w:rsidRPr="009A1463" w:rsidRDefault="00115837" w:rsidP="0011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463">
        <w:rPr>
          <w:rFonts w:ascii="Times New Roman" w:hAnsi="Times New Roman"/>
          <w:sz w:val="24"/>
          <w:szCs w:val="24"/>
        </w:rPr>
        <w:t xml:space="preserve">Time frame:  </w:t>
      </w:r>
      <w:r>
        <w:rPr>
          <w:rFonts w:ascii="Times New Roman" w:hAnsi="Times New Roman"/>
          <w:sz w:val="24"/>
          <w:szCs w:val="24"/>
        </w:rPr>
        <w:t xml:space="preserve">20 - </w:t>
      </w:r>
      <w:r w:rsidR="00C24386">
        <w:rPr>
          <w:rFonts w:ascii="Times New Roman" w:hAnsi="Times New Roman"/>
          <w:sz w:val="24"/>
          <w:szCs w:val="24"/>
        </w:rPr>
        <w:t>30</w:t>
      </w:r>
      <w:r w:rsidRPr="009A1463">
        <w:rPr>
          <w:rFonts w:ascii="Times New Roman" w:hAnsi="Times New Roman"/>
          <w:sz w:val="24"/>
          <w:szCs w:val="24"/>
        </w:rPr>
        <w:t xml:space="preserve"> minutes </w:t>
      </w:r>
    </w:p>
    <w:p w14:paraId="0BBDC7B5" w14:textId="77777777" w:rsidR="00115837" w:rsidRPr="009A1463" w:rsidRDefault="00115837" w:rsidP="00115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D14CC" w14:textId="6BB8F7FE" w:rsidR="00115837" w:rsidRDefault="00BF2302" w:rsidP="001158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Focus</w:t>
      </w:r>
      <w:r w:rsidR="00115837" w:rsidRPr="009A1463">
        <w:rPr>
          <w:rFonts w:ascii="Times New Roman" w:hAnsi="Times New Roman"/>
          <w:sz w:val="24"/>
          <w:szCs w:val="24"/>
        </w:rPr>
        <w:t xml:space="preserve">: </w:t>
      </w:r>
      <w:r w:rsidR="00115837" w:rsidRPr="002B59D3">
        <w:rPr>
          <w:rFonts w:ascii="Times New Roman" w:hAnsi="Times New Roman"/>
          <w:sz w:val="24"/>
          <w:szCs w:val="24"/>
        </w:rPr>
        <w:t>Kids will</w:t>
      </w:r>
      <w:r w:rsidR="00115837">
        <w:rPr>
          <w:rFonts w:ascii="Times New Roman" w:hAnsi="Times New Roman"/>
          <w:sz w:val="24"/>
          <w:szCs w:val="24"/>
        </w:rPr>
        <w:t xml:space="preserve"> be able to </w:t>
      </w:r>
      <w:r w:rsidR="00817774">
        <w:rPr>
          <w:rFonts w:ascii="Times New Roman" w:hAnsi="Times New Roman"/>
          <w:sz w:val="24"/>
          <w:szCs w:val="24"/>
        </w:rPr>
        <w:t xml:space="preserve">identify </w:t>
      </w:r>
      <w:r w:rsidR="00CF509E">
        <w:rPr>
          <w:rFonts w:ascii="Times New Roman" w:hAnsi="Times New Roman"/>
          <w:sz w:val="24"/>
          <w:szCs w:val="24"/>
        </w:rPr>
        <w:t xml:space="preserve">and formulate 3-letter </w:t>
      </w:r>
      <w:r w:rsidR="00817774">
        <w:rPr>
          <w:rFonts w:ascii="Times New Roman" w:hAnsi="Times New Roman"/>
          <w:sz w:val="24"/>
          <w:szCs w:val="24"/>
        </w:rPr>
        <w:t>rhyming words</w:t>
      </w:r>
      <w:r w:rsidR="00CF509E">
        <w:rPr>
          <w:rFonts w:ascii="Times New Roman" w:hAnsi="Times New Roman"/>
          <w:sz w:val="24"/>
          <w:szCs w:val="24"/>
        </w:rPr>
        <w:t xml:space="preserve"> and make sound substitutions</w:t>
      </w:r>
      <w:r w:rsidR="00115837">
        <w:rPr>
          <w:rFonts w:ascii="Times New Roman" w:hAnsi="Times New Roman"/>
          <w:sz w:val="24"/>
          <w:szCs w:val="24"/>
        </w:rPr>
        <w:t>.</w:t>
      </w:r>
    </w:p>
    <w:p w14:paraId="5E7F17D6" w14:textId="77777777" w:rsidR="00CF509E" w:rsidRPr="009A1463" w:rsidRDefault="00CF509E" w:rsidP="00115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23A502" w14:textId="77777777" w:rsidR="00115837" w:rsidRPr="009A1463" w:rsidRDefault="00115837" w:rsidP="0011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463">
        <w:rPr>
          <w:rFonts w:ascii="Times New Roman" w:hAnsi="Times New Roman"/>
          <w:i/>
          <w:sz w:val="24"/>
          <w:szCs w:val="24"/>
        </w:rPr>
        <w:t>Directions</w:t>
      </w:r>
      <w:r w:rsidRPr="009A1463">
        <w:rPr>
          <w:rFonts w:ascii="Times New Roman" w:hAnsi="Times New Roman"/>
          <w:sz w:val="24"/>
          <w:szCs w:val="24"/>
        </w:rPr>
        <w:t xml:space="preserve"> </w:t>
      </w:r>
      <w:r w:rsidRPr="009A1463">
        <w:rPr>
          <w:rFonts w:ascii="Times New Roman" w:hAnsi="Times New Roman"/>
          <w:sz w:val="24"/>
          <w:szCs w:val="24"/>
        </w:rPr>
        <w:br/>
      </w:r>
    </w:p>
    <w:p w14:paraId="187E21D5" w14:textId="6F12FCB5" w:rsidR="00115837" w:rsidRPr="009A1463" w:rsidRDefault="00817774" w:rsidP="00C24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 out to each individual </w:t>
      </w:r>
      <w:r w:rsidR="00710A82">
        <w:rPr>
          <w:rFonts w:ascii="Times New Roman" w:hAnsi="Times New Roman"/>
          <w:sz w:val="24"/>
          <w:szCs w:val="24"/>
        </w:rPr>
        <w:t>kid</w:t>
      </w:r>
      <w:r>
        <w:rPr>
          <w:rFonts w:ascii="Times New Roman" w:hAnsi="Times New Roman"/>
          <w:sz w:val="24"/>
          <w:szCs w:val="24"/>
        </w:rPr>
        <w:t xml:space="preserve"> a set of alphabet letters (A-Z). </w:t>
      </w:r>
    </w:p>
    <w:p w14:paraId="39E4B5A1" w14:textId="62516D86" w:rsidR="00115837" w:rsidRDefault="00115837" w:rsidP="00C24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463">
        <w:rPr>
          <w:rFonts w:ascii="Times New Roman" w:hAnsi="Times New Roman"/>
          <w:sz w:val="24"/>
          <w:szCs w:val="24"/>
        </w:rPr>
        <w:t xml:space="preserve">Instruct </w:t>
      </w:r>
      <w:r w:rsidR="00154532">
        <w:rPr>
          <w:rFonts w:ascii="Times New Roman" w:hAnsi="Times New Roman"/>
          <w:sz w:val="24"/>
          <w:szCs w:val="24"/>
        </w:rPr>
        <w:t>kids</w:t>
      </w:r>
      <w:r w:rsidRPr="009A1463">
        <w:rPr>
          <w:rFonts w:ascii="Times New Roman" w:hAnsi="Times New Roman"/>
          <w:sz w:val="24"/>
          <w:szCs w:val="24"/>
        </w:rPr>
        <w:t xml:space="preserve"> t</w:t>
      </w:r>
      <w:r w:rsidR="00817774">
        <w:rPr>
          <w:rFonts w:ascii="Times New Roman" w:hAnsi="Times New Roman"/>
          <w:sz w:val="24"/>
          <w:szCs w:val="24"/>
        </w:rPr>
        <w:t>hat</w:t>
      </w:r>
      <w:r w:rsidRPr="009A1463">
        <w:rPr>
          <w:rFonts w:ascii="Times New Roman" w:hAnsi="Times New Roman"/>
          <w:sz w:val="24"/>
          <w:szCs w:val="24"/>
        </w:rPr>
        <w:t xml:space="preserve"> </w:t>
      </w:r>
      <w:r w:rsidR="00817774">
        <w:rPr>
          <w:rFonts w:ascii="Times New Roman" w:hAnsi="Times New Roman"/>
          <w:sz w:val="24"/>
          <w:szCs w:val="24"/>
        </w:rPr>
        <w:t>this pile will be used to make rhyming words as you read the story.</w:t>
      </w:r>
    </w:p>
    <w:p w14:paraId="53B359F8" w14:textId="7E8748C7" w:rsidR="00817774" w:rsidRDefault="00817774" w:rsidP="008177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FFE84A" w14:textId="20EE6CD4" w:rsidR="00817774" w:rsidRPr="00817774" w:rsidRDefault="00817774" w:rsidP="008177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</w:t>
      </w:r>
      <w:r w:rsidR="008E3308">
        <w:rPr>
          <w:rFonts w:ascii="Times New Roman" w:hAnsi="Times New Roman"/>
          <w:sz w:val="24"/>
          <w:szCs w:val="24"/>
        </w:rPr>
        <w:t>“Mouse Makes Words”</w:t>
      </w:r>
      <w:r>
        <w:rPr>
          <w:rFonts w:ascii="Times New Roman" w:hAnsi="Times New Roman"/>
          <w:sz w:val="24"/>
          <w:szCs w:val="24"/>
        </w:rPr>
        <w:t xml:space="preserve"> -----</w:t>
      </w:r>
    </w:p>
    <w:p w14:paraId="1618C5BF" w14:textId="7DE6930F" w:rsidR="00115837" w:rsidRPr="009A1463" w:rsidRDefault="008E3308" w:rsidP="00C2438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you read – talk about the title. Ask </w:t>
      </w:r>
      <w:r w:rsidR="00154532">
        <w:rPr>
          <w:rFonts w:ascii="Times New Roman" w:hAnsi="Times New Roman"/>
          <w:sz w:val="24"/>
          <w:szCs w:val="24"/>
        </w:rPr>
        <w:t>kids</w:t>
      </w:r>
      <w:r>
        <w:rPr>
          <w:rFonts w:ascii="Times New Roman" w:hAnsi="Times New Roman"/>
          <w:sz w:val="24"/>
          <w:szCs w:val="24"/>
        </w:rPr>
        <w:t xml:space="preserve">, what do you think this story is about? </w:t>
      </w:r>
    </w:p>
    <w:p w14:paraId="2BB8FA91" w14:textId="77C9F990" w:rsidR="00115837" w:rsidRDefault="008E3308" w:rsidP="00C2438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While reading -- have kids find and spell out the words using their letters</w:t>
      </w:r>
      <w:r w:rsidR="00115837" w:rsidRPr="009A14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Give them time to do this assisting when necessary. </w:t>
      </w:r>
      <w:r w:rsidR="006D04A5">
        <w:rPr>
          <w:rFonts w:ascii="Times New Roman" w:hAnsi="Times New Roman"/>
          <w:sz w:val="24"/>
          <w:szCs w:val="24"/>
        </w:rPr>
        <w:t>Once kids have spelled out the second word a</w:t>
      </w:r>
      <w:r>
        <w:rPr>
          <w:rFonts w:ascii="Times New Roman" w:hAnsi="Times New Roman"/>
          <w:sz w:val="24"/>
          <w:szCs w:val="24"/>
        </w:rPr>
        <w:t xml:space="preserve">llow </w:t>
      </w:r>
      <w:r w:rsidR="006D04A5">
        <w:rPr>
          <w:rFonts w:ascii="Times New Roman" w:hAnsi="Times New Roman"/>
          <w:sz w:val="24"/>
          <w:szCs w:val="24"/>
        </w:rPr>
        <w:t xml:space="preserve">for them to say the word. </w:t>
      </w:r>
      <w:r w:rsidR="00C24386">
        <w:rPr>
          <w:rFonts w:ascii="Times New Roman" w:hAnsi="Times New Roman"/>
          <w:sz w:val="24"/>
          <w:szCs w:val="24"/>
        </w:rPr>
        <w:br/>
      </w:r>
      <w:r w:rsidR="006D04A5">
        <w:rPr>
          <w:rFonts w:ascii="Times New Roman" w:hAnsi="Times New Roman"/>
          <w:sz w:val="24"/>
          <w:szCs w:val="24"/>
        </w:rPr>
        <w:br/>
        <w:t xml:space="preserve">--- For example (pgs. 10-11), </w:t>
      </w:r>
      <w:r w:rsidR="006D04A5">
        <w:rPr>
          <w:rFonts w:ascii="Times New Roman" w:hAnsi="Times New Roman"/>
          <w:sz w:val="24"/>
          <w:szCs w:val="24"/>
        </w:rPr>
        <w:br/>
      </w:r>
      <w:r w:rsidR="006D04A5" w:rsidRPr="00C24386">
        <w:rPr>
          <w:rFonts w:ascii="Times New Roman" w:hAnsi="Times New Roman"/>
          <w:i/>
          <w:sz w:val="24"/>
          <w:szCs w:val="24"/>
        </w:rPr>
        <w:t>Staff reads:</w:t>
      </w:r>
      <w:r w:rsidR="006D04A5">
        <w:rPr>
          <w:rFonts w:ascii="Times New Roman" w:hAnsi="Times New Roman"/>
          <w:sz w:val="24"/>
          <w:szCs w:val="24"/>
        </w:rPr>
        <w:t xml:space="preserve"> “Find the word FAN. Blow away the F. Move in a V.” Then ask kids, “</w:t>
      </w:r>
      <w:r w:rsidR="006D04A5" w:rsidRPr="006D04A5">
        <w:rPr>
          <w:rFonts w:ascii="Times New Roman" w:hAnsi="Times New Roman"/>
          <w:b/>
          <w:sz w:val="24"/>
          <w:szCs w:val="24"/>
        </w:rPr>
        <w:t>Now what is the new word?</w:t>
      </w:r>
      <w:r w:rsidR="006D04A5">
        <w:rPr>
          <w:rFonts w:ascii="Times New Roman" w:hAnsi="Times New Roman"/>
          <w:b/>
          <w:sz w:val="24"/>
          <w:szCs w:val="24"/>
        </w:rPr>
        <w:t xml:space="preserve">” </w:t>
      </w:r>
      <w:r w:rsidR="006D04A5">
        <w:rPr>
          <w:rFonts w:ascii="Times New Roman" w:hAnsi="Times New Roman"/>
          <w:b/>
          <w:sz w:val="24"/>
          <w:szCs w:val="24"/>
        </w:rPr>
        <w:br/>
      </w:r>
      <w:r w:rsidR="006D04A5" w:rsidRPr="00C24386">
        <w:rPr>
          <w:rFonts w:ascii="Times New Roman" w:hAnsi="Times New Roman"/>
          <w:i/>
          <w:sz w:val="24"/>
          <w:szCs w:val="24"/>
        </w:rPr>
        <w:t>Kids response:</w:t>
      </w:r>
      <w:r w:rsidR="006D04A5">
        <w:rPr>
          <w:rFonts w:ascii="Times New Roman" w:hAnsi="Times New Roman"/>
          <w:b/>
          <w:sz w:val="24"/>
          <w:szCs w:val="24"/>
        </w:rPr>
        <w:t xml:space="preserve"> “</w:t>
      </w:r>
      <w:r w:rsidR="006D04A5" w:rsidRPr="006D04A5">
        <w:rPr>
          <w:rFonts w:ascii="Times New Roman" w:hAnsi="Times New Roman"/>
          <w:b/>
          <w:sz w:val="24"/>
          <w:szCs w:val="24"/>
        </w:rPr>
        <w:t>VAN</w:t>
      </w:r>
      <w:r w:rsidR="006D04A5">
        <w:rPr>
          <w:rFonts w:ascii="Times New Roman" w:hAnsi="Times New Roman"/>
          <w:b/>
          <w:sz w:val="24"/>
          <w:szCs w:val="24"/>
        </w:rPr>
        <w:t>”</w:t>
      </w:r>
      <w:r w:rsidR="006D04A5" w:rsidRPr="006D04A5">
        <w:rPr>
          <w:rFonts w:ascii="Times New Roman" w:hAnsi="Times New Roman"/>
          <w:b/>
          <w:sz w:val="24"/>
          <w:szCs w:val="24"/>
        </w:rPr>
        <w:t xml:space="preserve"> </w:t>
      </w:r>
      <w:r w:rsidR="006D04A5">
        <w:rPr>
          <w:rFonts w:ascii="Times New Roman" w:hAnsi="Times New Roman"/>
          <w:b/>
          <w:sz w:val="24"/>
          <w:szCs w:val="24"/>
        </w:rPr>
        <w:br/>
      </w:r>
      <w:r w:rsidR="006D04A5" w:rsidRPr="00C24386">
        <w:rPr>
          <w:rFonts w:ascii="Times New Roman" w:hAnsi="Times New Roman"/>
          <w:i/>
          <w:sz w:val="24"/>
          <w:szCs w:val="24"/>
        </w:rPr>
        <w:t>Staff reads:</w:t>
      </w:r>
      <w:r w:rsidR="006D04A5">
        <w:rPr>
          <w:rFonts w:ascii="Times New Roman" w:hAnsi="Times New Roman"/>
          <w:sz w:val="24"/>
          <w:szCs w:val="24"/>
        </w:rPr>
        <w:t xml:space="preserve"> “Honk! Now it is VAN!”</w:t>
      </w:r>
      <w:r w:rsidR="00C24386">
        <w:rPr>
          <w:rFonts w:ascii="Times New Roman" w:hAnsi="Times New Roman"/>
          <w:sz w:val="24"/>
          <w:szCs w:val="24"/>
        </w:rPr>
        <w:br/>
      </w:r>
    </w:p>
    <w:p w14:paraId="449081ED" w14:textId="294C8653" w:rsidR="00C24386" w:rsidRPr="00C24386" w:rsidRDefault="00B756A2" w:rsidP="00C2438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</w:t>
      </w:r>
      <w:r w:rsidR="003308A2">
        <w:rPr>
          <w:rFonts w:ascii="Times New Roman" w:hAnsi="Times New Roman"/>
          <w:sz w:val="24"/>
          <w:szCs w:val="24"/>
        </w:rPr>
        <w:t xml:space="preserve">reading </w:t>
      </w:r>
      <w:r>
        <w:rPr>
          <w:rFonts w:ascii="Times New Roman" w:hAnsi="Times New Roman"/>
          <w:sz w:val="24"/>
          <w:szCs w:val="24"/>
        </w:rPr>
        <w:t xml:space="preserve">through the story </w:t>
      </w:r>
      <w:r w:rsidR="00C24386">
        <w:rPr>
          <w:rFonts w:ascii="Times New Roman" w:hAnsi="Times New Roman"/>
          <w:sz w:val="24"/>
          <w:szCs w:val="24"/>
        </w:rPr>
        <w:t xml:space="preserve">following the above example. </w:t>
      </w:r>
    </w:p>
    <w:p w14:paraId="05D655E3" w14:textId="55434EF1" w:rsidR="0083329F" w:rsidRPr="00C24386" w:rsidRDefault="00C24386" w:rsidP="00C2438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Once done with the story, staff may continue the rhyming game using the additional words on the back OR have the kids come up with their own words. </w:t>
      </w:r>
    </w:p>
    <w:sectPr w:rsidR="0083329F" w:rsidRPr="00C243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7DCB" w14:textId="77777777" w:rsidR="00480082" w:rsidRDefault="00480082" w:rsidP="00115837">
      <w:pPr>
        <w:spacing w:after="0" w:line="240" w:lineRule="auto"/>
      </w:pPr>
      <w:r>
        <w:separator/>
      </w:r>
    </w:p>
  </w:endnote>
  <w:endnote w:type="continuationSeparator" w:id="0">
    <w:p w14:paraId="136D0E1F" w14:textId="77777777" w:rsidR="00480082" w:rsidRDefault="00480082" w:rsidP="0011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C608" w14:textId="24C2BDA9" w:rsidR="00115837" w:rsidRDefault="00115837">
    <w:pPr>
      <w:pStyle w:val="Footer"/>
    </w:pPr>
    <w:r>
      <w:t>Created by Theresa Slaughter, OST Enrichment Coach</w:t>
    </w:r>
  </w:p>
  <w:p w14:paraId="438D9B5F" w14:textId="77777777" w:rsidR="00115837" w:rsidRDefault="00115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CFB8" w14:textId="77777777" w:rsidR="00480082" w:rsidRDefault="00480082" w:rsidP="00115837">
      <w:pPr>
        <w:spacing w:after="0" w:line="240" w:lineRule="auto"/>
      </w:pPr>
      <w:r>
        <w:separator/>
      </w:r>
    </w:p>
  </w:footnote>
  <w:footnote w:type="continuationSeparator" w:id="0">
    <w:p w14:paraId="7AEFEE61" w14:textId="77777777" w:rsidR="00480082" w:rsidRDefault="00480082" w:rsidP="00115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560"/>
    <w:multiLevelType w:val="hybridMultilevel"/>
    <w:tmpl w:val="838AA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37"/>
    <w:rsid w:val="00115837"/>
    <w:rsid w:val="00154532"/>
    <w:rsid w:val="002B59D3"/>
    <w:rsid w:val="003308A2"/>
    <w:rsid w:val="00480082"/>
    <w:rsid w:val="0055607F"/>
    <w:rsid w:val="006D04A5"/>
    <w:rsid w:val="00710A82"/>
    <w:rsid w:val="00817774"/>
    <w:rsid w:val="0083329F"/>
    <w:rsid w:val="008E3308"/>
    <w:rsid w:val="00B756A2"/>
    <w:rsid w:val="00BF2302"/>
    <w:rsid w:val="00C24386"/>
    <w:rsid w:val="00CF509E"/>
    <w:rsid w:val="00D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CE23"/>
  <w15:chartTrackingRefBased/>
  <w15:docId w15:val="{359621D4-AFAA-4CEE-9FD0-2AE13104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8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2020-02-15T00:53:00Z</dcterms:created>
  <dcterms:modified xsi:type="dcterms:W3CDTF">2020-02-17T16:26:00Z</dcterms:modified>
</cp:coreProperties>
</file>